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8B" w:rsidRPr="001D658B" w:rsidRDefault="001D658B" w:rsidP="001D658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1F497D"/>
          <w:szCs w:val="28"/>
        </w:rPr>
      </w:pPr>
    </w:p>
    <w:p w:rsidR="001D658B" w:rsidRPr="001D658B" w:rsidRDefault="001D658B" w:rsidP="001D658B">
      <w:pPr>
        <w:tabs>
          <w:tab w:val="left" w:pos="0"/>
        </w:tabs>
        <w:spacing w:after="100" w:afterAutospacing="1" w:line="420" w:lineRule="atLeast"/>
        <w:outlineLvl w:val="0"/>
        <w:rPr>
          <w:rFonts w:ascii="Trebuchet MS" w:eastAsia="Times New Roman" w:hAnsi="Trebuchet MS" w:cs="Times New Roman"/>
          <w:i/>
          <w:iCs/>
          <w:color w:val="333333"/>
          <w:kern w:val="36"/>
          <w:sz w:val="42"/>
          <w:szCs w:val="42"/>
          <w:lang w:eastAsia="ru-RU"/>
        </w:rPr>
      </w:pPr>
    </w:p>
    <w:tbl>
      <w:tblPr>
        <w:tblW w:w="9497" w:type="dxa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827"/>
      </w:tblGrid>
      <w:tr w:rsidR="001D658B" w:rsidRPr="001D658B" w:rsidTr="0047763F">
        <w:trPr>
          <w:tblCellSpacing w:w="0" w:type="dxa"/>
        </w:trPr>
        <w:tc>
          <w:tcPr>
            <w:tcW w:w="5670" w:type="dxa"/>
            <w:hideMark/>
          </w:tcPr>
          <w:p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ПРИНЯТО:</w:t>
            </w:r>
          </w:p>
          <w:p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Протокол №___    от  «__» ____ 2017г.</w:t>
            </w:r>
          </w:p>
        </w:tc>
        <w:tc>
          <w:tcPr>
            <w:tcW w:w="3827" w:type="dxa"/>
            <w:hideMark/>
          </w:tcPr>
          <w:p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1D65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:rsidR="001D658B" w:rsidRPr="001D658B" w:rsidRDefault="001D658B" w:rsidP="001D658B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   Заведующий  «детский сад №19 «Чебурашка»»</w:t>
            </w:r>
          </w:p>
          <w:p w:rsidR="001D658B" w:rsidRPr="001D658B" w:rsidRDefault="001D658B" w:rsidP="001D658B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____________ А.С. Жамилова</w:t>
            </w:r>
          </w:p>
          <w:p w:rsidR="001D658B" w:rsidRPr="001D658B" w:rsidRDefault="001D658B" w:rsidP="001D658B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Приказ  №___    от  «__» ____ 2017г.</w:t>
            </w:r>
          </w:p>
        </w:tc>
      </w:tr>
    </w:tbl>
    <w:p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D658B" w:rsidRPr="001D658B" w:rsidRDefault="001D658B" w:rsidP="001D658B">
      <w:pPr>
        <w:tabs>
          <w:tab w:val="left" w:pos="0"/>
        </w:tabs>
        <w:spacing w:after="0" w:line="360" w:lineRule="auto"/>
        <w:jc w:val="center"/>
        <w:rPr>
          <w:rFonts w:ascii="Algerian" w:eastAsia="Times New Roman" w:hAnsi="Algerian" w:cs="Arial"/>
          <w:color w:val="0070C0"/>
          <w:sz w:val="36"/>
          <w:szCs w:val="36"/>
          <w:lang w:eastAsia="ru-RU"/>
        </w:rPr>
      </w:pPr>
      <w:r w:rsidRPr="001D658B">
        <w:rPr>
          <w:rFonts w:eastAsia="Times New Roman" w:cs="Times New Roman"/>
          <w:b/>
          <w:color w:val="0070C0"/>
          <w:sz w:val="36"/>
          <w:szCs w:val="36"/>
          <w:lang w:eastAsia="ru-RU"/>
        </w:rPr>
        <w:t>ПОЛОЖЕНИЕ</w:t>
      </w:r>
    </w:p>
    <w:p w:rsidR="001D658B" w:rsidRPr="001D658B" w:rsidRDefault="001D658B" w:rsidP="001D658B">
      <w:pPr>
        <w:pStyle w:val="a6"/>
        <w:spacing w:before="0" w:beforeAutospacing="0" w:after="0" w:afterAutospacing="0"/>
        <w:jc w:val="center"/>
        <w:rPr>
          <w:b/>
          <w:bCs/>
          <w:color w:val="0070C0"/>
          <w:sz w:val="36"/>
          <w:szCs w:val="27"/>
        </w:rPr>
      </w:pPr>
      <w:r w:rsidRPr="001D658B">
        <w:rPr>
          <w:rFonts w:ascii="Algerian" w:hAnsi="Algerian"/>
          <w:b/>
          <w:color w:val="0070C0"/>
          <w:sz w:val="40"/>
          <w:szCs w:val="36"/>
        </w:rPr>
        <w:t xml:space="preserve">  </w:t>
      </w:r>
      <w:r w:rsidRPr="001D658B">
        <w:rPr>
          <w:b/>
          <w:color w:val="0070C0"/>
          <w:sz w:val="44"/>
          <w:szCs w:val="36"/>
        </w:rPr>
        <w:t>о</w:t>
      </w:r>
      <w:r w:rsidRPr="001D658B">
        <w:rPr>
          <w:rFonts w:ascii="Algerian" w:hAnsi="Algerian"/>
          <w:b/>
          <w:color w:val="0070C0"/>
          <w:sz w:val="44"/>
          <w:szCs w:val="36"/>
        </w:rPr>
        <w:t xml:space="preserve"> </w:t>
      </w:r>
      <w:r>
        <w:rPr>
          <w:rFonts w:asciiTheme="minorHAnsi" w:hAnsiTheme="minorHAnsi"/>
          <w:b/>
          <w:color w:val="0070C0"/>
          <w:sz w:val="44"/>
          <w:szCs w:val="36"/>
        </w:rPr>
        <w:t xml:space="preserve"> </w:t>
      </w:r>
      <w:r>
        <w:rPr>
          <w:b/>
          <w:bCs/>
          <w:color w:val="0070C0"/>
          <w:sz w:val="36"/>
          <w:szCs w:val="27"/>
        </w:rPr>
        <w:t>КЛАССИФИКАЦИИ ИНФОРМАЦИОННОЙ ПРОДУКЦИИ</w:t>
      </w:r>
    </w:p>
    <w:p w:rsidR="001D658B" w:rsidRPr="001D658B" w:rsidRDefault="001D658B" w:rsidP="001D658B">
      <w:pPr>
        <w:pStyle w:val="a6"/>
        <w:spacing w:before="0" w:beforeAutospacing="0" w:after="0" w:afterAutospacing="0"/>
        <w:jc w:val="center"/>
        <w:rPr>
          <w:rFonts w:ascii="Algerian" w:hAnsi="Algerian" w:cs="Arial"/>
          <w:color w:val="0070C0"/>
          <w:sz w:val="40"/>
          <w:szCs w:val="36"/>
        </w:rPr>
      </w:pPr>
    </w:p>
    <w:p w:rsidR="001D658B" w:rsidRPr="001D658B" w:rsidRDefault="001D658B" w:rsidP="001D658B">
      <w:pPr>
        <w:tabs>
          <w:tab w:val="left" w:pos="0"/>
        </w:tabs>
        <w:spacing w:after="0"/>
        <w:jc w:val="center"/>
        <w:rPr>
          <w:rFonts w:ascii="Algerian" w:eastAsia="Times New Roman" w:hAnsi="Algerian" w:cs="Arial"/>
          <w:color w:val="0070C0"/>
          <w:sz w:val="32"/>
          <w:szCs w:val="36"/>
          <w:lang w:eastAsia="ru-RU"/>
        </w:rPr>
      </w:pP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Муниципального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автономного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дошкольного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образовательного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учреждения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ascii="Algerian" w:eastAsia="Times New Roman" w:hAnsi="Algerian" w:cs="Algerian"/>
          <w:b/>
          <w:color w:val="0070C0"/>
          <w:sz w:val="32"/>
          <w:szCs w:val="36"/>
          <w:lang w:eastAsia="ru-RU"/>
        </w:rPr>
        <w:t>«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Детский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сад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№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19 </w:t>
      </w:r>
      <w:r w:rsidRPr="001D658B">
        <w:rPr>
          <w:rFonts w:ascii="Algerian" w:eastAsia="Times New Roman" w:hAnsi="Algerian" w:cs="Algerian"/>
          <w:b/>
          <w:color w:val="0070C0"/>
          <w:sz w:val="32"/>
          <w:szCs w:val="36"/>
          <w:lang w:eastAsia="ru-RU"/>
        </w:rPr>
        <w:t>«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Чебурашка</w:t>
      </w:r>
      <w:r w:rsidRPr="001D658B">
        <w:rPr>
          <w:rFonts w:ascii="Algerian" w:eastAsia="Times New Roman" w:hAnsi="Algerian" w:cs="Algerian"/>
          <w:b/>
          <w:color w:val="0070C0"/>
          <w:sz w:val="32"/>
          <w:szCs w:val="36"/>
          <w:lang w:eastAsia="ru-RU"/>
        </w:rPr>
        <w:t>»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общеразвивающего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вида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с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приоритетным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осуществлением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художественно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>-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эстетического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развития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воспитанников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</w:p>
    <w:p w:rsidR="001D658B" w:rsidRPr="001D658B" w:rsidRDefault="001D658B" w:rsidP="001D658B">
      <w:pPr>
        <w:tabs>
          <w:tab w:val="left" w:pos="0"/>
        </w:tabs>
        <w:spacing w:before="240" w:after="24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24C25E" wp14:editId="10413D55">
            <wp:simplePos x="0" y="0"/>
            <wp:positionH relativeFrom="column">
              <wp:posOffset>1574800</wp:posOffset>
            </wp:positionH>
            <wp:positionV relativeFrom="paragraph">
              <wp:posOffset>444500</wp:posOffset>
            </wp:positionV>
            <wp:extent cx="3139440" cy="2336800"/>
            <wp:effectExtent l="0" t="0" r="3810" b="6350"/>
            <wp:wrapTight wrapText="bothSides">
              <wp:wrapPolygon edited="0">
                <wp:start x="0" y="0"/>
                <wp:lineTo x="0" y="21483"/>
                <wp:lineTo x="21495" y="21483"/>
                <wp:lineTo x="21495" y="0"/>
                <wp:lineTo x="0" y="0"/>
              </wp:wrapPolygon>
            </wp:wrapTight>
            <wp:docPr id="2" name="Рисунок 2" descr="http://itd0.mycdn.me/image?id=805378794255&amp;t=20&amp;plc=WEB&amp;tkn=*vP8bomaKVolUWc77NTl_rhYt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id=805378794255&amp;t=20&amp;plc=WEB&amp;tkn=*vP8bomaKVolUWc77NTl_rhYtAp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before="100" w:after="100" w:line="240" w:lineRule="auto"/>
        <w:rPr>
          <w:rFonts w:eastAsia="Calibri" w:cs="Times New Roman"/>
          <w:b/>
          <w:bCs/>
          <w:color w:val="000000"/>
          <w:szCs w:val="28"/>
        </w:rPr>
      </w:pPr>
      <w:r w:rsidRPr="001D658B">
        <w:rPr>
          <w:rFonts w:eastAsia="Calibri" w:cs="Times New Roman"/>
          <w:b/>
          <w:bCs/>
          <w:color w:val="000000"/>
          <w:szCs w:val="28"/>
        </w:rPr>
        <w:lastRenderedPageBreak/>
        <w:t>1. ОБЩИЕ ПОЛОЖЕНИЯ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color w:val="000000"/>
          <w:szCs w:val="28"/>
        </w:rPr>
      </w:pP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1.1. </w:t>
      </w:r>
      <w:proofErr w:type="gramStart"/>
      <w:r w:rsidRPr="001D658B">
        <w:rPr>
          <w:rFonts w:eastAsia="Calibri" w:cs="Times New Roman"/>
          <w:bCs/>
          <w:color w:val="000000"/>
          <w:szCs w:val="28"/>
        </w:rPr>
        <w:t>Настоящее Положение разработано в соответствии с Конституцией РФ, Федеральными законами №114-ФЗ от 25.07.2002 «О противодействии экстремистской деятельности», № 149-ФЗ от 27.07.2006 «Об информации, информационных технологиях и о защите информации», № 436-ФЗ от 29.12.2010 «О защите детей от информации, причиняющей вред их здоровью и развитию (ред. от 28.07.2012</w:t>
      </w:r>
      <w:proofErr w:type="gramEnd"/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1.2. К информации, причиняющей вред здоровью и (или) развитию детей, относится информация: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запрещенная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для распространения среди детей;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распространение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которой среди детей определенных возрастных категорий ограничено.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1.2.1. К информации, запрещенной для распространения среди детей, относится информация: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побуждающая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детей к совершению действий, представляющих угрозу их жизни и (или) здоровью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способная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Федеральным законом;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отрицающая семейные ценности и формирующая неуважение к родителям и (или) другим членам семьи;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lastRenderedPageBreak/>
        <w:t>оправдывающая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противоправное поведение;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содержащая нецензурную брань;</w:t>
      </w:r>
      <w:proofErr w:type="gramEnd"/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содержащая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информацию порнографического характера.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1.2.2. К информации, распространение которой среди детей определенных возрастных категорий ограничено, относится информация: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  <w:proofErr w:type="gramEnd"/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представляемая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в виде изображения или описания половых отношений между мужчиной и женщиной;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содержащая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бранные слова и выражения, не относящиеся к нецензурной брани.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8"/>
        </w:rPr>
      </w:pPr>
      <w:r w:rsidRPr="001D658B">
        <w:rPr>
          <w:rFonts w:eastAsia="Calibri" w:cs="Times New Roman"/>
          <w:b/>
          <w:bCs/>
          <w:color w:val="000000"/>
          <w:szCs w:val="28"/>
        </w:rPr>
        <w:t>2. КЛАССИФИКАЦИЯ ИНФОРМАЦИОННОЙ ПРОДУКЦИИ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2.1. Классификация информационной продукции осуществляется по следующим категориям: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детей, не достигших возраста шести лет;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 в возрасте от шести до двенадцати лет;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 в возрасте от двенадцати до шестнадцати лет;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 в возрасте от шестнадцати до восемнадцати лет;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продукция, запрещенная для распространения среди детей (п. 1.2.1. настоящего Положения).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2.1.1. </w:t>
      </w:r>
      <w:proofErr w:type="gramStart"/>
      <w:r w:rsidRPr="001D658B">
        <w:rPr>
          <w:rFonts w:eastAsia="Calibri" w:cs="Times New Roman"/>
          <w:bCs/>
          <w:color w:val="000000"/>
          <w:szCs w:val="28"/>
        </w:rPr>
        <w:t xml:space="preserve">К информационной продукции для детей, не достигших возраста шести лет, может быть отнесена информационная продукция, содержащая </w:t>
      </w:r>
      <w:r w:rsidRPr="001D658B">
        <w:rPr>
          <w:rFonts w:eastAsia="Calibri" w:cs="Times New Roman"/>
          <w:bCs/>
          <w:color w:val="000000"/>
          <w:szCs w:val="28"/>
        </w:rPr>
        <w:lastRenderedPageBreak/>
        <w:t>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к жертве насилия и (или) осуждения насилия).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2.1.2. </w:t>
      </w:r>
      <w:proofErr w:type="gramStart"/>
      <w:r w:rsidRPr="001D658B">
        <w:rPr>
          <w:rFonts w:eastAsia="Calibri" w:cs="Times New Roman"/>
          <w:bCs/>
          <w:color w:val="000000"/>
          <w:szCs w:val="28"/>
        </w:rPr>
        <w:t>К информационной продукции для детей в возрасте от шести до двенадцати лет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может быть отнесена информационная продукция, предусмотренная п.2.1.1. настоящего Положения, а также информационная продукция, содержащая оправданные ее жанром и (или) сюжетом: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2.1.3. </w:t>
      </w:r>
      <w:proofErr w:type="gramStart"/>
      <w:r w:rsidRPr="001D658B">
        <w:rPr>
          <w:rFonts w:eastAsia="Calibri" w:cs="Times New Roman"/>
          <w:bCs/>
          <w:color w:val="000000"/>
          <w:szCs w:val="28"/>
        </w:rPr>
        <w:t>К информационной продукции для детей в возрасте от двенадцати до шестнадцати лет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>, может быть отнесена информационная продукция, предусмотренная п. 2.1.2.настоящего Положения, а также информационная продукция, содержащая оправданные ее жанром и (или) сюжетом: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 xml:space="preserve">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</w:t>
      </w:r>
      <w:r w:rsidRPr="001D658B">
        <w:rPr>
          <w:rFonts w:eastAsia="Calibri" w:cs="Times New Roman"/>
          <w:bCs/>
          <w:color w:val="000000"/>
          <w:szCs w:val="28"/>
        </w:rPr>
        <w:lastRenderedPageBreak/>
        <w:t>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отношение к ним и содержится указание на опасность потребления указанных продукции, средств, веществ, изделий;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2.1.4. </w:t>
      </w:r>
      <w:proofErr w:type="gramStart"/>
      <w:r w:rsidRPr="001D658B">
        <w:rPr>
          <w:rFonts w:eastAsia="Calibri" w:cs="Times New Roman"/>
          <w:bCs/>
          <w:color w:val="000000"/>
          <w:szCs w:val="28"/>
        </w:rPr>
        <w:t>К информационной продукции для детей в возрасте от шестнадцати до восемнадцати лет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>, может быть отнесена информационная продукция, предусмотренная п. 2.1.3. настоящего Положения, а также информационная продукция, содержащая оправданные ее жанром и (или) сюжетом: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изображение или описание жестокости и (или) насилия (за исключением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</w:t>
      </w:r>
      <w:r w:rsidRPr="001D658B">
        <w:rPr>
          <w:rFonts w:eastAsia="Calibri" w:cs="Times New Roman"/>
          <w:bCs/>
          <w:color w:val="000000"/>
          <w:szCs w:val="28"/>
        </w:rPr>
        <w:lastRenderedPageBreak/>
        <w:t>насилия, применяемого в случаях защиты прав граждан и охраняемых законом интересов общества или государства);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1D658B">
        <w:rPr>
          <w:rFonts w:eastAsia="Calibri" w:cs="Times New Roman"/>
          <w:bCs/>
          <w:color w:val="000000"/>
          <w:szCs w:val="28"/>
        </w:rPr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  <w:proofErr w:type="gramEnd"/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отдельные бранные слова и (или) выражения, не относящиеся к нецензурной брани;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b/>
          <w:bCs/>
          <w:color w:val="000000"/>
          <w:szCs w:val="28"/>
        </w:rPr>
        <w:t xml:space="preserve">3. ДЕЯТЕЛЬНОСТЬ ДОУ </w:t>
      </w:r>
      <w:r w:rsidRPr="001D658B">
        <w:rPr>
          <w:rFonts w:eastAsia="Calibri" w:cs="Times New Roman"/>
          <w:b/>
          <w:bCs/>
          <w:color w:val="000000"/>
          <w:szCs w:val="28"/>
        </w:rPr>
        <w:t>ПО ОБЕСПЕЧЕНИЮ ЗАЩИТЫ ДЕТЕЙ ОТ ИНФОРМАЦИИ, ПРИЧИНЯЮЩЕЙ ВРЕД ИХ ЗДОРОВЬЮ И РАЗВИТИЮ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3.1.1. Порядок доступа к сети Интернет и список ответственных лиц устанавливается приказом заведующего ДОУ.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3.1.2. Обеспечение технических и программно-аппаратных средств защиты детей от </w:t>
      </w:r>
      <w:proofErr w:type="gramStart"/>
      <w:r w:rsidRPr="001D658B">
        <w:rPr>
          <w:rFonts w:eastAsia="Calibri" w:cs="Times New Roman"/>
          <w:bCs/>
          <w:color w:val="000000"/>
          <w:szCs w:val="28"/>
        </w:rPr>
        <w:t>информации, причиняющей вред их здоровью и развитию в точках коллективного доступа к сети Интернет осуществляется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работниками </w:t>
      </w:r>
      <w:proofErr w:type="spellStart"/>
      <w:r w:rsidRPr="001D658B">
        <w:rPr>
          <w:rFonts w:eastAsia="Calibri" w:cs="Times New Roman"/>
          <w:bCs/>
          <w:color w:val="000000"/>
          <w:szCs w:val="28"/>
        </w:rPr>
        <w:t>ДОУв</w:t>
      </w:r>
      <w:proofErr w:type="spellEnd"/>
      <w:r w:rsidRPr="001D658B">
        <w:rPr>
          <w:rFonts w:eastAsia="Calibri" w:cs="Times New Roman"/>
          <w:bCs/>
          <w:color w:val="000000"/>
          <w:szCs w:val="28"/>
        </w:rPr>
        <w:t xml:space="preserve"> соответствии с их должностными обязанностями.</w:t>
      </w:r>
      <w:r w:rsidRPr="001D658B">
        <w:rPr>
          <w:rFonts w:eastAsia="Calibri" w:cs="Times New Roman"/>
          <w:bCs/>
          <w:color w:val="000000"/>
          <w:szCs w:val="28"/>
        </w:rPr>
        <w:cr/>
        <w:t xml:space="preserve">3.1.3. </w:t>
      </w:r>
      <w:proofErr w:type="gramStart"/>
      <w:r w:rsidRPr="001D658B">
        <w:rPr>
          <w:rFonts w:eastAsia="Calibri" w:cs="Times New Roman"/>
          <w:bCs/>
          <w:color w:val="000000"/>
          <w:szCs w:val="28"/>
        </w:rPr>
        <w:t>Контроль за</w:t>
      </w:r>
      <w:proofErr w:type="gramEnd"/>
      <w:r w:rsidRPr="001D658B">
        <w:rPr>
          <w:rFonts w:eastAsia="Calibri" w:cs="Times New Roman"/>
          <w:bCs/>
          <w:color w:val="000000"/>
          <w:szCs w:val="28"/>
        </w:rPr>
        <w:t xml:space="preserve"> соответствием содержания и художественного оформления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детей соответствующей возрастной группы осуществляется работниками ДОУ в соответствии с их должностными обязанностями.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8"/>
        </w:rPr>
      </w:pPr>
      <w:r w:rsidRPr="001D658B">
        <w:rPr>
          <w:rFonts w:eastAsia="Calibri" w:cs="Times New Roman"/>
          <w:b/>
          <w:bCs/>
          <w:color w:val="000000"/>
          <w:szCs w:val="28"/>
        </w:rPr>
        <w:lastRenderedPageBreak/>
        <w:t>4. ОТВЕТСТВЕННОСТЬ ЗА ПРАВОНАРУШЕНИЯ В СФЕРЕ ЗАЩИТЫ ДЕТЕЙ ОТ ИНФОРМАЦИИ, ПРИЧИНЯЮЩЕЙ ВРЕД ИХ ЗДОРОВЬЮ И РАЗВИТИЮ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bookmarkStart w:id="0" w:name="_GoBack"/>
      <w:bookmarkEnd w:id="0"/>
      <w:r w:rsidRPr="001D658B">
        <w:rPr>
          <w:rFonts w:eastAsia="Calibri" w:cs="Times New Roman"/>
          <w:bCs/>
          <w:color w:val="000000"/>
          <w:szCs w:val="28"/>
        </w:rPr>
        <w:t>4.1. 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</w:p>
    <w:p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</w:p>
    <w:p w:rsidR="00022D6C" w:rsidRPr="001D658B" w:rsidRDefault="00022D6C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sectPr w:rsidR="00022D6C" w:rsidRPr="001D658B" w:rsidSect="001D658B">
      <w:footerReference w:type="default" r:id="rId9"/>
      <w:pgSz w:w="12240" w:h="15840"/>
      <w:pgMar w:top="1134" w:right="1183" w:bottom="1134" w:left="1276" w:header="0" w:footer="0" w:gutter="0"/>
      <w:pgBorders w:offsetFrom="page">
        <w:top w:val="couponCutoutDashes" w:sz="19" w:space="24" w:color="4F81BD" w:themeColor="accent1"/>
        <w:left w:val="couponCutoutDashes" w:sz="19" w:space="24" w:color="4F81BD" w:themeColor="accent1"/>
        <w:bottom w:val="couponCutoutDashes" w:sz="19" w:space="24" w:color="4F81BD" w:themeColor="accent1"/>
        <w:right w:val="couponCutoutDashes" w:sz="19" w:space="24" w:color="4F81BD" w:themeColor="accent1"/>
      </w:pgBorders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B5" w:rsidRDefault="004973B5" w:rsidP="001D658B">
      <w:pPr>
        <w:spacing w:after="0" w:line="240" w:lineRule="auto"/>
      </w:pPr>
      <w:r>
        <w:separator/>
      </w:r>
    </w:p>
  </w:endnote>
  <w:endnote w:type="continuationSeparator" w:id="0">
    <w:p w:rsidR="004973B5" w:rsidRDefault="004973B5" w:rsidP="001D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779309"/>
      <w:docPartObj>
        <w:docPartGallery w:val="Page Numbers (Bottom of Page)"/>
        <w:docPartUnique/>
      </w:docPartObj>
    </w:sdtPr>
    <w:sdtContent>
      <w:p w:rsidR="001D658B" w:rsidRDefault="001D65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D658B" w:rsidRDefault="001D65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B5" w:rsidRDefault="004973B5" w:rsidP="001D658B">
      <w:pPr>
        <w:spacing w:after="0" w:line="240" w:lineRule="auto"/>
      </w:pPr>
      <w:r>
        <w:separator/>
      </w:r>
    </w:p>
  </w:footnote>
  <w:footnote w:type="continuationSeparator" w:id="0">
    <w:p w:rsidR="004973B5" w:rsidRDefault="004973B5" w:rsidP="001D6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525F"/>
    <w:multiLevelType w:val="hybridMultilevel"/>
    <w:tmpl w:val="82CE849C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43A2B3B"/>
    <w:multiLevelType w:val="hybridMultilevel"/>
    <w:tmpl w:val="45705CBE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4FF9537"/>
    <w:multiLevelType w:val="hybridMultilevel"/>
    <w:tmpl w:val="F02EFFD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8B"/>
    <w:rsid w:val="00022D6C"/>
    <w:rsid w:val="001D658B"/>
    <w:rsid w:val="004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658B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D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5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D65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D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658B"/>
  </w:style>
  <w:style w:type="paragraph" w:styleId="a9">
    <w:name w:val="footer"/>
    <w:basedOn w:val="a"/>
    <w:link w:val="aa"/>
    <w:uiPriority w:val="99"/>
    <w:unhideWhenUsed/>
    <w:rsid w:val="001D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658B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D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5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D65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D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658B"/>
  </w:style>
  <w:style w:type="paragraph" w:styleId="a9">
    <w:name w:val="footer"/>
    <w:basedOn w:val="a"/>
    <w:link w:val="aa"/>
    <w:uiPriority w:val="99"/>
    <w:unhideWhenUsed/>
    <w:rsid w:val="001D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2017-09-06T07:48:00Z</dcterms:created>
  <dcterms:modified xsi:type="dcterms:W3CDTF">2017-09-06T07:56:00Z</dcterms:modified>
</cp:coreProperties>
</file>